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68A" w:rsidRDefault="000B6320" w:rsidP="00E20FC8">
      <w:pPr>
        <w:pStyle w:val="Title"/>
        <w:shd w:val="clear" w:color="auto" w:fill="FFFFFF"/>
        <w:tabs>
          <w:tab w:val="left" w:pos="4020"/>
        </w:tabs>
        <w:spacing w:before="120" w:line="411" w:lineRule="auto"/>
        <w:jc w:val="center"/>
      </w:pPr>
      <w:bookmarkStart w:id="0" w:name="_ldz8t7z4n7at"/>
      <w:bookmarkEnd w:id="0"/>
      <w:r>
        <w:t>Using Groups in LMS</w:t>
      </w:r>
    </w:p>
    <w:p w:rsidR="009A468A" w:rsidRDefault="000B6320" w:rsidP="00E20FC8">
      <w:pPr>
        <w:shd w:val="clear" w:color="auto" w:fill="FFFFFF"/>
        <w:spacing w:before="120" w:line="411" w:lineRule="auto"/>
        <w:jc w:val="both"/>
        <w:rPr>
          <w:color w:val="212121"/>
          <w:sz w:val="21"/>
          <w:szCs w:val="21"/>
        </w:rPr>
      </w:pPr>
      <w:r>
        <w:rPr>
          <w:color w:val="212121"/>
          <w:sz w:val="21"/>
          <w:szCs w:val="21"/>
        </w:rPr>
        <w:t>LMS groups can be used when:</w:t>
      </w:r>
    </w:p>
    <w:p w:rsidR="009A468A" w:rsidRDefault="000B6320" w:rsidP="00E20FC8">
      <w:pPr>
        <w:numPr>
          <w:ilvl w:val="0"/>
          <w:numId w:val="3"/>
        </w:numPr>
        <w:shd w:val="clear" w:color="auto" w:fill="FFFFFF"/>
        <w:spacing w:before="120" w:line="411" w:lineRule="auto"/>
        <w:ind w:left="1080"/>
        <w:jc w:val="both"/>
      </w:pPr>
      <w:r>
        <w:rPr>
          <w:color w:val="212121"/>
          <w:sz w:val="21"/>
          <w:szCs w:val="21"/>
        </w:rPr>
        <w:t>You are a teacher in a course where you have several classes and you want to filter your activities and gradebook so you only see one class at a time.</w:t>
      </w:r>
    </w:p>
    <w:p w:rsidR="009A468A" w:rsidRDefault="000B6320" w:rsidP="00E20FC8">
      <w:pPr>
        <w:numPr>
          <w:ilvl w:val="0"/>
          <w:numId w:val="3"/>
        </w:numPr>
        <w:shd w:val="clear" w:color="auto" w:fill="FFFFFF"/>
        <w:spacing w:line="411" w:lineRule="auto"/>
        <w:ind w:left="1080"/>
        <w:jc w:val="both"/>
      </w:pPr>
      <w:r>
        <w:rPr>
          <w:color w:val="212121"/>
          <w:sz w:val="21"/>
          <w:szCs w:val="21"/>
        </w:rPr>
        <w:t>You want to allocate a particular activity, resource or topic section to just one class or set of users and you don’t want others to see it.</w:t>
      </w:r>
    </w:p>
    <w:p w:rsidR="009A468A" w:rsidRDefault="000B6320" w:rsidP="00E20FC8">
      <w:pPr>
        <w:shd w:val="clear" w:color="auto" w:fill="FFFFFF"/>
        <w:spacing w:before="160" w:after="160"/>
        <w:jc w:val="both"/>
        <w:rPr>
          <w:color w:val="212121"/>
          <w:sz w:val="21"/>
          <w:szCs w:val="21"/>
        </w:rPr>
      </w:pPr>
      <w:r>
        <w:rPr>
          <w:color w:val="212121"/>
          <w:sz w:val="21"/>
          <w:szCs w:val="21"/>
        </w:rPr>
        <w:t>A group or grouping can be used at two levels:</w:t>
      </w:r>
    </w:p>
    <w:p w:rsidR="009A468A" w:rsidRPr="00C87A29" w:rsidRDefault="000B6320" w:rsidP="00E20FC8">
      <w:pPr>
        <w:numPr>
          <w:ilvl w:val="0"/>
          <w:numId w:val="2"/>
        </w:numPr>
        <w:shd w:val="clear" w:color="auto" w:fill="FFFFFF"/>
        <w:spacing w:before="120" w:line="411" w:lineRule="auto"/>
        <w:ind w:left="1080"/>
        <w:jc w:val="both"/>
      </w:pPr>
      <w:r>
        <w:rPr>
          <w:color w:val="212121"/>
          <w:sz w:val="21"/>
          <w:szCs w:val="21"/>
        </w:rPr>
        <w:t xml:space="preserve">Course level - The group mode defined at the course level is the default mode for all activities defined within that course. To use groups you need first to set a group mode through </w:t>
      </w:r>
      <w:r>
        <w:rPr>
          <w:i/>
          <w:color w:val="212121"/>
          <w:sz w:val="21"/>
          <w:szCs w:val="21"/>
        </w:rPr>
        <w:t xml:space="preserve">Course &gt; Edit settings. </w:t>
      </w:r>
    </w:p>
    <w:p w:rsidR="00C87A29" w:rsidRPr="00C87A29" w:rsidRDefault="00C87A29" w:rsidP="00C87A29">
      <w:pPr>
        <w:numPr>
          <w:ilvl w:val="0"/>
          <w:numId w:val="2"/>
        </w:numPr>
        <w:ind w:left="1080"/>
        <w:rPr>
          <w:color w:val="212121"/>
          <w:sz w:val="21"/>
          <w:szCs w:val="21"/>
        </w:rPr>
      </w:pPr>
      <w:r w:rsidRPr="00C87A29">
        <w:rPr>
          <w:color w:val="212121"/>
          <w:sz w:val="21"/>
          <w:szCs w:val="21"/>
        </w:rPr>
        <w:t>Click on the “Actions Menu” icon available in the top right of the course page. Click on the link “</w:t>
      </w:r>
      <w:r>
        <w:rPr>
          <w:color w:val="212121"/>
          <w:sz w:val="21"/>
          <w:szCs w:val="21"/>
        </w:rPr>
        <w:t>Edit Settings</w:t>
      </w:r>
      <w:r w:rsidRPr="00C87A29">
        <w:rPr>
          <w:color w:val="212121"/>
          <w:sz w:val="21"/>
          <w:szCs w:val="21"/>
        </w:rPr>
        <w:t>” from the dropdown menu.</w:t>
      </w:r>
    </w:p>
    <w:p w:rsidR="00C87A29" w:rsidRPr="00C87A29" w:rsidRDefault="00C87A29" w:rsidP="00C87A29">
      <w:pPr>
        <w:shd w:val="clear" w:color="auto" w:fill="FFFFFF"/>
        <w:spacing w:before="120" w:line="411" w:lineRule="auto"/>
        <w:ind w:left="1080"/>
        <w:jc w:val="both"/>
      </w:pPr>
    </w:p>
    <w:p w:rsidR="00C87A29" w:rsidRDefault="00C87A29" w:rsidP="00C87A29">
      <w:pPr>
        <w:shd w:val="clear" w:color="auto" w:fill="FFFFFF"/>
        <w:spacing w:before="120" w:line="411" w:lineRule="auto"/>
        <w:jc w:val="both"/>
        <w:rPr>
          <w:i/>
          <w:color w:val="212121"/>
          <w:sz w:val="21"/>
          <w:szCs w:val="21"/>
        </w:rPr>
      </w:pPr>
    </w:p>
    <w:p w:rsidR="00C87A29" w:rsidRDefault="00C87A29" w:rsidP="00C87A29">
      <w:pPr>
        <w:shd w:val="clear" w:color="auto" w:fill="FFFFFF"/>
        <w:spacing w:before="120" w:line="411" w:lineRule="auto"/>
        <w:jc w:val="center"/>
      </w:pPr>
      <w:r>
        <w:rPr>
          <w:noProof/>
          <w:lang w:val="en-US"/>
        </w:rPr>
        <w:drawing>
          <wp:inline distT="114300" distB="114300" distL="114300" distR="114300" wp14:anchorId="3D6BC2A6" wp14:editId="6A172F59">
            <wp:extent cx="6219825" cy="2676525"/>
            <wp:effectExtent l="0" t="0" r="9525" b="9525"/>
            <wp:docPr id="12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6220195" cy="2676684"/>
                    </a:xfrm>
                    <a:prstGeom prst="rect">
                      <a:avLst/>
                    </a:prstGeom>
                    <a:ln/>
                  </pic:spPr>
                </pic:pic>
              </a:graphicData>
            </a:graphic>
          </wp:inline>
        </w:drawing>
      </w:r>
    </w:p>
    <w:p w:rsidR="00C87A29" w:rsidRDefault="00C87A29" w:rsidP="00C87A29">
      <w:pPr>
        <w:shd w:val="clear" w:color="auto" w:fill="FFFFFF"/>
        <w:spacing w:before="120" w:line="411" w:lineRule="auto"/>
        <w:jc w:val="both"/>
      </w:pPr>
    </w:p>
    <w:p w:rsidR="00C87A29" w:rsidRDefault="00C87A29" w:rsidP="00C87A29">
      <w:pPr>
        <w:shd w:val="clear" w:color="auto" w:fill="FFFFFF"/>
        <w:spacing w:before="120" w:line="411" w:lineRule="auto"/>
        <w:jc w:val="both"/>
      </w:pPr>
    </w:p>
    <w:p w:rsidR="009A468A" w:rsidRPr="00C87A29" w:rsidRDefault="000B6320" w:rsidP="00C87A29">
      <w:pPr>
        <w:numPr>
          <w:ilvl w:val="1"/>
          <w:numId w:val="2"/>
        </w:numPr>
        <w:shd w:val="clear" w:color="auto" w:fill="FFFFFF"/>
        <w:spacing w:line="411" w:lineRule="auto"/>
        <w:jc w:val="both"/>
        <w:rPr>
          <w:color w:val="212121"/>
          <w:sz w:val="21"/>
          <w:szCs w:val="21"/>
        </w:rPr>
      </w:pPr>
      <w:r>
        <w:rPr>
          <w:color w:val="212121"/>
          <w:sz w:val="21"/>
          <w:szCs w:val="21"/>
        </w:rPr>
        <w:lastRenderedPageBreak/>
        <w:t>Enable course level group settings if you want to apply group mode to all activities of the course, otherwise you may choose group mode in the settings of individual activities.</w:t>
      </w:r>
    </w:p>
    <w:p w:rsidR="009A468A" w:rsidRDefault="009A468A">
      <w:pPr>
        <w:jc w:val="center"/>
      </w:pPr>
    </w:p>
    <w:p w:rsidR="00E20FC8" w:rsidRDefault="00E20FC8">
      <w:pPr>
        <w:jc w:val="center"/>
      </w:pPr>
    </w:p>
    <w:p w:rsidR="009A468A" w:rsidRDefault="000B6320">
      <w:pPr>
        <w:jc w:val="center"/>
      </w:pPr>
      <w:r>
        <w:rPr>
          <w:noProof/>
          <w:lang w:val="en-US"/>
        </w:rPr>
        <w:drawing>
          <wp:inline distT="114300" distB="114300" distL="114300" distR="114300">
            <wp:extent cx="4286250" cy="156312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0" cy="1563124"/>
                    </a:xfrm>
                    <a:prstGeom prst="rect">
                      <a:avLst/>
                    </a:prstGeom>
                    <a:ln/>
                  </pic:spPr>
                </pic:pic>
              </a:graphicData>
            </a:graphic>
          </wp:inline>
        </w:drawing>
      </w:r>
    </w:p>
    <w:p w:rsidR="00E20FC8" w:rsidRDefault="00E20FC8">
      <w:pPr>
        <w:jc w:val="center"/>
      </w:pPr>
    </w:p>
    <w:p w:rsidR="009A468A" w:rsidRDefault="009A468A"/>
    <w:p w:rsidR="00E20FC8" w:rsidRDefault="000B6320" w:rsidP="00C0736D">
      <w:pPr>
        <w:numPr>
          <w:ilvl w:val="0"/>
          <w:numId w:val="6"/>
        </w:numPr>
        <w:shd w:val="clear" w:color="auto" w:fill="FFFFFF"/>
        <w:spacing w:before="120" w:line="411" w:lineRule="auto"/>
        <w:ind w:left="1080"/>
      </w:pPr>
      <w:r>
        <w:rPr>
          <w:color w:val="212121"/>
          <w:sz w:val="21"/>
          <w:szCs w:val="21"/>
        </w:rPr>
        <w:t>Activity level - Each activity that supports groups can also have its own group mode defined. If the course setting "Force group mode" is set to "Yes" then the option to define the group mode for individual activities is not available. If it is set to "No", then the teacher may change the group mode within activities.</w:t>
      </w:r>
    </w:p>
    <w:p w:rsidR="009A468A" w:rsidRDefault="000B6320">
      <w:pPr>
        <w:pStyle w:val="Heading1"/>
      </w:pPr>
      <w:bookmarkStart w:id="1" w:name="_rm5zb2zdpe89" w:colFirst="0" w:colLast="0"/>
      <w:bookmarkEnd w:id="1"/>
      <w:r>
        <w:t xml:space="preserve">1. </w:t>
      </w:r>
      <w:r>
        <w:tab/>
        <w:t>Creating a Group</w:t>
      </w:r>
    </w:p>
    <w:p w:rsidR="009A468A" w:rsidRDefault="009A468A">
      <w:pPr>
        <w:shd w:val="clear" w:color="auto" w:fill="FFFFFF"/>
        <w:spacing w:before="120" w:line="411" w:lineRule="auto"/>
        <w:rPr>
          <w:color w:val="212121"/>
          <w:sz w:val="21"/>
          <w:szCs w:val="21"/>
        </w:rPr>
      </w:pPr>
    </w:p>
    <w:p w:rsidR="0023717C" w:rsidRPr="0023717C" w:rsidRDefault="0023717C" w:rsidP="0023717C">
      <w:pPr>
        <w:pStyle w:val="ListParagraph"/>
        <w:numPr>
          <w:ilvl w:val="0"/>
          <w:numId w:val="8"/>
        </w:numPr>
        <w:rPr>
          <w:color w:val="212121"/>
          <w:sz w:val="21"/>
          <w:szCs w:val="21"/>
        </w:rPr>
      </w:pPr>
      <w:r w:rsidRPr="0023717C">
        <w:rPr>
          <w:color w:val="212121"/>
          <w:sz w:val="21"/>
          <w:szCs w:val="21"/>
        </w:rPr>
        <w:t>Click on the “Actions Menu” icon available in the top right of the course page. Click on the link “</w:t>
      </w:r>
      <w:r>
        <w:rPr>
          <w:color w:val="212121"/>
          <w:sz w:val="21"/>
          <w:szCs w:val="21"/>
        </w:rPr>
        <w:t>More</w:t>
      </w:r>
      <w:r w:rsidRPr="0023717C">
        <w:rPr>
          <w:color w:val="212121"/>
          <w:sz w:val="21"/>
          <w:szCs w:val="21"/>
        </w:rPr>
        <w:t>” from the dropdown menu.</w:t>
      </w:r>
    </w:p>
    <w:p w:rsidR="009A468A" w:rsidRDefault="009A468A"/>
    <w:p w:rsidR="009A468A" w:rsidRDefault="0023717C">
      <w:pPr>
        <w:jc w:val="center"/>
      </w:pPr>
      <w:r>
        <w:rPr>
          <w:noProof/>
          <w:lang w:val="en-US"/>
        </w:rPr>
        <w:drawing>
          <wp:inline distT="114300" distB="114300" distL="114300" distR="114300" wp14:anchorId="15F1BE39" wp14:editId="761B5351">
            <wp:extent cx="5491163" cy="2143125"/>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491163" cy="2143125"/>
                    </a:xfrm>
                    <a:prstGeom prst="rect">
                      <a:avLst/>
                    </a:prstGeom>
                    <a:ln/>
                  </pic:spPr>
                </pic:pic>
              </a:graphicData>
            </a:graphic>
          </wp:inline>
        </w:drawing>
      </w:r>
    </w:p>
    <w:p w:rsidR="009A468A" w:rsidRDefault="009A468A"/>
    <w:p w:rsidR="009A468A" w:rsidRDefault="004F5CD7" w:rsidP="004F5CD7">
      <w:pPr>
        <w:pStyle w:val="ListParagraph"/>
        <w:numPr>
          <w:ilvl w:val="0"/>
          <w:numId w:val="8"/>
        </w:numPr>
      </w:pPr>
      <w:r>
        <w:lastRenderedPageBreak/>
        <w:t>Select the “Users” tab and click on the link “</w:t>
      </w:r>
      <w:r>
        <w:t>Groups</w:t>
      </w:r>
      <w:r>
        <w:t>”.</w:t>
      </w:r>
    </w:p>
    <w:p w:rsidR="009A468A" w:rsidRDefault="009A468A"/>
    <w:p w:rsidR="009A468A" w:rsidRDefault="004F5CD7">
      <w:pPr>
        <w:jc w:val="center"/>
      </w:pPr>
      <w:r>
        <w:rPr>
          <w:noProof/>
          <w:lang w:val="en-US"/>
        </w:rPr>
        <w:drawing>
          <wp:inline distT="114300" distB="114300" distL="114300" distR="114300" wp14:anchorId="0B990A75" wp14:editId="0932E387">
            <wp:extent cx="5476875" cy="2662411"/>
            <wp:effectExtent l="0" t="0" r="0" b="0"/>
            <wp:docPr id="1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476875" cy="2662411"/>
                    </a:xfrm>
                    <a:prstGeom prst="rect">
                      <a:avLst/>
                    </a:prstGeom>
                    <a:ln/>
                  </pic:spPr>
                </pic:pic>
              </a:graphicData>
            </a:graphic>
          </wp:inline>
        </w:drawing>
      </w:r>
    </w:p>
    <w:p w:rsidR="009A468A" w:rsidRDefault="009A468A">
      <w:pPr>
        <w:ind w:left="720"/>
      </w:pPr>
    </w:p>
    <w:p w:rsidR="004F5CD7" w:rsidRDefault="004F5CD7" w:rsidP="004F5CD7"/>
    <w:p w:rsidR="004F5CD7" w:rsidRDefault="004F5CD7" w:rsidP="004F5CD7">
      <w:r>
        <w:t>New group creation and the existing groups’ editing and deletion can be done using this</w:t>
      </w:r>
      <w:bookmarkStart w:id="2" w:name="_GoBack"/>
      <w:bookmarkEnd w:id="2"/>
      <w:r>
        <w:t xml:space="preserve"> interface. </w:t>
      </w:r>
    </w:p>
    <w:p w:rsidR="009A468A" w:rsidRDefault="009A468A">
      <w:pPr>
        <w:ind w:left="720"/>
      </w:pPr>
    </w:p>
    <w:p w:rsidR="009A468A" w:rsidRDefault="000B6320">
      <w:pPr>
        <w:jc w:val="center"/>
      </w:pPr>
      <w:r>
        <w:rPr>
          <w:noProof/>
          <w:lang w:val="en-US"/>
        </w:rPr>
        <w:drawing>
          <wp:inline distT="114300" distB="114300" distL="114300" distR="114300">
            <wp:extent cx="5191125" cy="3600450"/>
            <wp:effectExtent l="0" t="0" r="9525"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5191726" cy="3600867"/>
                    </a:xfrm>
                    <a:prstGeom prst="rect">
                      <a:avLst/>
                    </a:prstGeom>
                    <a:ln/>
                  </pic:spPr>
                </pic:pic>
              </a:graphicData>
            </a:graphic>
          </wp:inline>
        </w:drawing>
      </w:r>
    </w:p>
    <w:p w:rsidR="009A468A" w:rsidRDefault="009A468A"/>
    <w:p w:rsidR="009A468A" w:rsidRDefault="000B6320" w:rsidP="004F5CD7">
      <w:pPr>
        <w:pStyle w:val="ListParagraph"/>
        <w:numPr>
          <w:ilvl w:val="0"/>
          <w:numId w:val="8"/>
        </w:numPr>
      </w:pPr>
      <w:r w:rsidRPr="004F5CD7">
        <w:rPr>
          <w:color w:val="212121"/>
          <w:sz w:val="21"/>
          <w:szCs w:val="21"/>
          <w:highlight w:val="white"/>
        </w:rPr>
        <w:lastRenderedPageBreak/>
        <w:t>For a new group creation,</w:t>
      </w:r>
      <w:r w:rsidR="00921D9B" w:rsidRPr="004F5CD7">
        <w:rPr>
          <w:color w:val="212121"/>
          <w:sz w:val="21"/>
          <w:szCs w:val="21"/>
          <w:highlight w:val="white"/>
        </w:rPr>
        <w:t xml:space="preserve"> click on the “Create group”, </w:t>
      </w:r>
      <w:r w:rsidRPr="004F5CD7">
        <w:rPr>
          <w:color w:val="212121"/>
          <w:sz w:val="21"/>
          <w:szCs w:val="21"/>
          <w:highlight w:val="white"/>
        </w:rPr>
        <w:t>add a group name and its optional description in respective fields.</w:t>
      </w:r>
    </w:p>
    <w:p w:rsidR="009A468A" w:rsidRDefault="009A468A">
      <w:pPr>
        <w:ind w:left="720"/>
        <w:rPr>
          <w:color w:val="212121"/>
          <w:sz w:val="21"/>
          <w:szCs w:val="21"/>
          <w:highlight w:val="white"/>
        </w:rPr>
      </w:pPr>
    </w:p>
    <w:p w:rsidR="009A468A" w:rsidRDefault="000B6320" w:rsidP="00921D9B">
      <w:pPr>
        <w:jc w:val="center"/>
      </w:pPr>
      <w:r>
        <w:rPr>
          <w:noProof/>
          <w:lang w:val="en-US"/>
        </w:rPr>
        <w:drawing>
          <wp:inline distT="114300" distB="114300" distL="114300" distR="114300">
            <wp:extent cx="5410200" cy="2755900"/>
            <wp:effectExtent l="0" t="0" r="0" b="635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410200" cy="2755900"/>
                    </a:xfrm>
                    <a:prstGeom prst="rect">
                      <a:avLst/>
                    </a:prstGeom>
                    <a:ln/>
                  </pic:spPr>
                </pic:pic>
              </a:graphicData>
            </a:graphic>
          </wp:inline>
        </w:drawing>
      </w:r>
    </w:p>
    <w:p w:rsidR="009A468A" w:rsidRDefault="009A468A"/>
    <w:p w:rsidR="009A468A" w:rsidRDefault="000B6320" w:rsidP="004F5CD7">
      <w:pPr>
        <w:numPr>
          <w:ilvl w:val="0"/>
          <w:numId w:val="8"/>
        </w:numPr>
      </w:pPr>
      <w:r>
        <w:rPr>
          <w:color w:val="212121"/>
          <w:sz w:val="21"/>
          <w:szCs w:val="21"/>
          <w:highlight w:val="white"/>
        </w:rPr>
        <w:t>Enable group messaging if you wish to engage in group conversations. You will then be able to send group messages from the messaging drawer. Click the 'Save changes' button.</w:t>
      </w:r>
    </w:p>
    <w:p w:rsidR="009A468A" w:rsidRDefault="009A468A">
      <w:pPr>
        <w:ind w:left="720"/>
        <w:rPr>
          <w:color w:val="212121"/>
          <w:sz w:val="21"/>
          <w:szCs w:val="21"/>
          <w:highlight w:val="white"/>
        </w:rPr>
      </w:pPr>
    </w:p>
    <w:p w:rsidR="009A468A" w:rsidRDefault="000B6320" w:rsidP="000B6320">
      <w:pPr>
        <w:jc w:val="center"/>
        <w:rPr>
          <w:color w:val="212121"/>
          <w:sz w:val="21"/>
          <w:szCs w:val="21"/>
          <w:highlight w:val="white"/>
        </w:rPr>
      </w:pPr>
      <w:r>
        <w:rPr>
          <w:noProof/>
          <w:lang w:val="en-US"/>
        </w:rPr>
        <w:drawing>
          <wp:inline distT="114300" distB="114300" distL="114300" distR="114300">
            <wp:extent cx="5486400" cy="2632075"/>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486400" cy="2632075"/>
                    </a:xfrm>
                    <a:prstGeom prst="rect">
                      <a:avLst/>
                    </a:prstGeom>
                    <a:ln/>
                  </pic:spPr>
                </pic:pic>
              </a:graphicData>
            </a:graphic>
          </wp:inline>
        </w:drawing>
      </w:r>
    </w:p>
    <w:p w:rsidR="009A468A" w:rsidRDefault="009A468A"/>
    <w:p w:rsidR="009A468A" w:rsidRDefault="000B6320" w:rsidP="004F5CD7">
      <w:pPr>
        <w:numPr>
          <w:ilvl w:val="0"/>
          <w:numId w:val="8"/>
        </w:numPr>
        <w:rPr>
          <w:color w:val="212121"/>
          <w:sz w:val="21"/>
          <w:szCs w:val="21"/>
        </w:rPr>
      </w:pPr>
      <w:r>
        <w:rPr>
          <w:color w:val="212121"/>
          <w:sz w:val="21"/>
          <w:szCs w:val="21"/>
        </w:rPr>
        <w:t>Select the group to which you want to add participants, then click the 'Add/remove users button.</w:t>
      </w:r>
    </w:p>
    <w:p w:rsidR="009A468A" w:rsidRDefault="009A468A"/>
    <w:p w:rsidR="009A468A" w:rsidRDefault="000B6320">
      <w:r>
        <w:tab/>
      </w:r>
    </w:p>
    <w:p w:rsidR="009A468A" w:rsidRDefault="000B6320">
      <w:pPr>
        <w:jc w:val="center"/>
      </w:pPr>
      <w:r>
        <w:rPr>
          <w:noProof/>
          <w:lang w:val="en-US"/>
        </w:rPr>
        <w:lastRenderedPageBreak/>
        <w:drawing>
          <wp:inline distT="114300" distB="114300" distL="114300" distR="114300">
            <wp:extent cx="4928677" cy="3129280"/>
            <wp:effectExtent l="0" t="0" r="5715"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4930924" cy="3130707"/>
                    </a:xfrm>
                    <a:prstGeom prst="rect">
                      <a:avLst/>
                    </a:prstGeom>
                    <a:ln/>
                  </pic:spPr>
                </pic:pic>
              </a:graphicData>
            </a:graphic>
          </wp:inline>
        </w:drawing>
      </w:r>
    </w:p>
    <w:p w:rsidR="009A468A" w:rsidRDefault="009A468A"/>
    <w:p w:rsidR="009A468A" w:rsidRDefault="000B6320" w:rsidP="004F5CD7">
      <w:pPr>
        <w:numPr>
          <w:ilvl w:val="0"/>
          <w:numId w:val="8"/>
        </w:numPr>
        <w:rPr>
          <w:color w:val="212121"/>
          <w:sz w:val="21"/>
          <w:szCs w:val="21"/>
        </w:rPr>
      </w:pPr>
      <w:r>
        <w:rPr>
          <w:color w:val="212121"/>
          <w:sz w:val="21"/>
          <w:szCs w:val="21"/>
        </w:rPr>
        <w:t>In the "Potential members" list, select the users you want to add to the group. Multiple users may be selected using the Ctrl key. If the students list is too long for display, search the individual students using their names or registration numbers.</w:t>
      </w:r>
    </w:p>
    <w:p w:rsidR="009A468A" w:rsidRDefault="009A468A"/>
    <w:p w:rsidR="009A468A" w:rsidRDefault="000B6320">
      <w:pPr>
        <w:jc w:val="center"/>
      </w:pPr>
      <w:r>
        <w:rPr>
          <w:noProof/>
          <w:lang w:val="en-US"/>
        </w:rPr>
        <w:drawing>
          <wp:inline distT="114300" distB="114300" distL="114300" distR="114300">
            <wp:extent cx="5400040" cy="3300046"/>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5405024" cy="3303092"/>
                    </a:xfrm>
                    <a:prstGeom prst="rect">
                      <a:avLst/>
                    </a:prstGeom>
                    <a:ln/>
                  </pic:spPr>
                </pic:pic>
              </a:graphicData>
            </a:graphic>
          </wp:inline>
        </w:drawing>
      </w:r>
    </w:p>
    <w:p w:rsidR="00921D9B" w:rsidRDefault="00921D9B">
      <w:pPr>
        <w:jc w:val="center"/>
      </w:pPr>
    </w:p>
    <w:p w:rsidR="009A468A" w:rsidRDefault="000B6320" w:rsidP="004F5CD7">
      <w:pPr>
        <w:numPr>
          <w:ilvl w:val="0"/>
          <w:numId w:val="8"/>
        </w:numPr>
        <w:rPr>
          <w:color w:val="212121"/>
          <w:sz w:val="21"/>
          <w:szCs w:val="21"/>
        </w:rPr>
      </w:pPr>
      <w:r>
        <w:rPr>
          <w:color w:val="212121"/>
          <w:sz w:val="21"/>
          <w:szCs w:val="21"/>
        </w:rPr>
        <w:t>Add the users to the selected group using the “Add” button.</w:t>
      </w:r>
    </w:p>
    <w:p w:rsidR="009A468A" w:rsidRDefault="009A468A"/>
    <w:p w:rsidR="009A468A" w:rsidRDefault="009A468A"/>
    <w:p w:rsidR="009A468A" w:rsidRDefault="000B6320">
      <w:pPr>
        <w:jc w:val="center"/>
      </w:pPr>
      <w:r>
        <w:rPr>
          <w:noProof/>
          <w:lang w:val="en-US"/>
        </w:rPr>
        <w:drawing>
          <wp:inline distT="114300" distB="114300" distL="114300" distR="114300">
            <wp:extent cx="5086350" cy="30480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086350" cy="3048000"/>
                    </a:xfrm>
                    <a:prstGeom prst="rect">
                      <a:avLst/>
                    </a:prstGeom>
                    <a:ln/>
                  </pic:spPr>
                </pic:pic>
              </a:graphicData>
            </a:graphic>
          </wp:inline>
        </w:drawing>
      </w:r>
    </w:p>
    <w:p w:rsidR="009A468A" w:rsidRDefault="000B6320">
      <w:pPr>
        <w:pStyle w:val="Heading1"/>
      </w:pPr>
      <w:bookmarkStart w:id="3" w:name="_v55q8nwopa8p" w:colFirst="0" w:colLast="0"/>
      <w:bookmarkEnd w:id="3"/>
      <w:r>
        <w:t>2.</w:t>
      </w:r>
      <w:r>
        <w:tab/>
        <w:t>Groupings</w:t>
      </w:r>
    </w:p>
    <w:p w:rsidR="009A468A" w:rsidRDefault="000B6320">
      <w:pPr>
        <w:shd w:val="clear" w:color="auto" w:fill="FFFFFF"/>
        <w:spacing w:before="160" w:after="160"/>
        <w:rPr>
          <w:color w:val="212121"/>
          <w:sz w:val="21"/>
          <w:szCs w:val="21"/>
        </w:rPr>
      </w:pPr>
      <w:r>
        <w:rPr>
          <w:color w:val="212121"/>
          <w:sz w:val="21"/>
          <w:szCs w:val="21"/>
        </w:rPr>
        <w:t>A grouping is a collection of groups within a course. Using groupings allows you to direct tasks at one or more groups in your course, so that they can work together on the tasks.</w:t>
      </w:r>
    </w:p>
    <w:p w:rsidR="009A468A" w:rsidRPr="00921D9B" w:rsidRDefault="000B6320" w:rsidP="00921D9B">
      <w:pPr>
        <w:pStyle w:val="Heading2"/>
        <w:keepNext w:val="0"/>
        <w:keepLines w:val="0"/>
        <w:shd w:val="clear" w:color="auto" w:fill="FFFFFF"/>
        <w:spacing w:before="460" w:after="160" w:line="317" w:lineRule="auto"/>
        <w:rPr>
          <w:color w:val="6C336D"/>
          <w:sz w:val="38"/>
          <w:szCs w:val="38"/>
        </w:rPr>
      </w:pPr>
      <w:bookmarkStart w:id="4" w:name="_h84a5qg03pyw" w:colFirst="0" w:colLast="0"/>
      <w:bookmarkEnd w:id="4"/>
      <w:r>
        <w:t>Adding groups to grouping (Mandatory step)</w:t>
      </w:r>
    </w:p>
    <w:p w:rsidR="009A468A" w:rsidRDefault="000B6320">
      <w:pPr>
        <w:numPr>
          <w:ilvl w:val="0"/>
          <w:numId w:val="5"/>
        </w:numPr>
        <w:shd w:val="clear" w:color="auto" w:fill="FFFFFF"/>
        <w:spacing w:before="120" w:line="411" w:lineRule="auto"/>
        <w:rPr>
          <w:color w:val="212121"/>
          <w:sz w:val="21"/>
          <w:szCs w:val="21"/>
        </w:rPr>
      </w:pPr>
      <w:r>
        <w:rPr>
          <w:color w:val="212121"/>
          <w:sz w:val="21"/>
          <w:szCs w:val="21"/>
        </w:rPr>
        <w:t>Click the “Groupings” tab.</w:t>
      </w:r>
    </w:p>
    <w:p w:rsidR="009A468A" w:rsidRPr="00921D9B" w:rsidRDefault="000B6320" w:rsidP="00921D9B">
      <w:pPr>
        <w:numPr>
          <w:ilvl w:val="0"/>
          <w:numId w:val="5"/>
        </w:numPr>
        <w:shd w:val="clear" w:color="auto" w:fill="FFFFFF"/>
        <w:spacing w:line="411" w:lineRule="auto"/>
        <w:rPr>
          <w:color w:val="212121"/>
          <w:sz w:val="21"/>
          <w:szCs w:val="21"/>
        </w:rPr>
      </w:pPr>
      <w:r>
        <w:rPr>
          <w:color w:val="212121"/>
          <w:sz w:val="21"/>
          <w:szCs w:val="21"/>
        </w:rPr>
        <w:t>Create a new grouping by clicking the “Create grouping” button on the groupings page.</w:t>
      </w:r>
    </w:p>
    <w:p w:rsidR="009A468A" w:rsidRDefault="009A468A"/>
    <w:p w:rsidR="009A468A" w:rsidRDefault="000B6320">
      <w:pPr>
        <w:jc w:val="center"/>
      </w:pPr>
      <w:r>
        <w:rPr>
          <w:noProof/>
          <w:lang w:val="en-US"/>
        </w:rPr>
        <w:lastRenderedPageBreak/>
        <w:drawing>
          <wp:inline distT="114300" distB="114300" distL="114300" distR="114300">
            <wp:extent cx="5467350" cy="2752725"/>
            <wp:effectExtent l="0" t="0" r="0" b="9525"/>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467350" cy="2752725"/>
                    </a:xfrm>
                    <a:prstGeom prst="rect">
                      <a:avLst/>
                    </a:prstGeom>
                    <a:ln/>
                  </pic:spPr>
                </pic:pic>
              </a:graphicData>
            </a:graphic>
          </wp:inline>
        </w:drawing>
      </w:r>
    </w:p>
    <w:p w:rsidR="009A468A" w:rsidRDefault="000B6320">
      <w:pPr>
        <w:numPr>
          <w:ilvl w:val="0"/>
          <w:numId w:val="5"/>
        </w:numPr>
      </w:pPr>
      <w:r>
        <w:t>Add grouping name and its description. (A grouping might contain single or multiple groups)</w:t>
      </w:r>
    </w:p>
    <w:p w:rsidR="009A468A" w:rsidRDefault="009A468A"/>
    <w:p w:rsidR="009A468A" w:rsidRDefault="000B6320">
      <w:pPr>
        <w:jc w:val="center"/>
      </w:pPr>
      <w:r>
        <w:rPr>
          <w:noProof/>
          <w:lang w:val="en-US"/>
        </w:rPr>
        <w:drawing>
          <wp:inline distT="114300" distB="114300" distL="114300" distR="114300">
            <wp:extent cx="5619750" cy="314325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619750" cy="3143250"/>
                    </a:xfrm>
                    <a:prstGeom prst="rect">
                      <a:avLst/>
                    </a:prstGeom>
                    <a:ln/>
                  </pic:spPr>
                </pic:pic>
              </a:graphicData>
            </a:graphic>
          </wp:inline>
        </w:drawing>
      </w:r>
    </w:p>
    <w:p w:rsidR="009A468A" w:rsidRDefault="009A468A"/>
    <w:p w:rsidR="00921D9B" w:rsidRDefault="000B6320" w:rsidP="00921D9B">
      <w:pPr>
        <w:numPr>
          <w:ilvl w:val="0"/>
          <w:numId w:val="5"/>
        </w:numPr>
      </w:pPr>
      <w:r>
        <w:t>Click on the “Show groups in grouping” icon (the rightmost icon in a particular row) to add groups into the selected grouping.</w:t>
      </w:r>
      <w:r w:rsidR="00921D9B">
        <w:br/>
      </w:r>
    </w:p>
    <w:p w:rsidR="009A468A" w:rsidRDefault="000B6320" w:rsidP="00921D9B">
      <w:pPr>
        <w:jc w:val="center"/>
      </w:pPr>
      <w:r>
        <w:rPr>
          <w:noProof/>
          <w:lang w:val="en-US"/>
        </w:rPr>
        <w:lastRenderedPageBreak/>
        <w:drawing>
          <wp:inline distT="114300" distB="114300" distL="114300" distR="114300">
            <wp:extent cx="5657850" cy="1193800"/>
            <wp:effectExtent l="0" t="0" r="0" b="635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5657850" cy="1193800"/>
                    </a:xfrm>
                    <a:prstGeom prst="rect">
                      <a:avLst/>
                    </a:prstGeom>
                    <a:ln/>
                  </pic:spPr>
                </pic:pic>
              </a:graphicData>
            </a:graphic>
          </wp:inline>
        </w:drawing>
      </w:r>
    </w:p>
    <w:p w:rsidR="009A468A" w:rsidRDefault="000B6320">
      <w:pPr>
        <w:numPr>
          <w:ilvl w:val="0"/>
          <w:numId w:val="5"/>
        </w:numPr>
      </w:pPr>
      <w:r>
        <w:t>All groups of the course will be listed in potential members. Select and add a group into the grouping. Multiple groups can be selected using the ctrl button.</w:t>
      </w:r>
    </w:p>
    <w:p w:rsidR="009A468A" w:rsidRDefault="000B6320">
      <w:pPr>
        <w:jc w:val="center"/>
      </w:pPr>
      <w:r>
        <w:rPr>
          <w:noProof/>
          <w:lang w:val="en-US"/>
        </w:rPr>
        <w:drawing>
          <wp:inline distT="114300" distB="114300" distL="114300" distR="114300">
            <wp:extent cx="5391150" cy="230505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391150" cy="2305050"/>
                    </a:xfrm>
                    <a:prstGeom prst="rect">
                      <a:avLst/>
                    </a:prstGeom>
                    <a:ln/>
                  </pic:spPr>
                </pic:pic>
              </a:graphicData>
            </a:graphic>
          </wp:inline>
        </w:drawing>
      </w:r>
    </w:p>
    <w:p w:rsidR="009A468A" w:rsidRDefault="009A468A"/>
    <w:p w:rsidR="009A468A" w:rsidRDefault="000B6320">
      <w:pPr>
        <w:numPr>
          <w:ilvl w:val="0"/>
          <w:numId w:val="5"/>
        </w:numPr>
      </w:pPr>
      <w:r>
        <w:t>Click on the button “Back to groupings”.</w:t>
      </w:r>
    </w:p>
    <w:p w:rsidR="009A468A" w:rsidRDefault="009A468A"/>
    <w:p w:rsidR="009A468A" w:rsidRDefault="000B6320">
      <w:pPr>
        <w:pStyle w:val="Heading1"/>
        <w:keepNext w:val="0"/>
        <w:keepLines w:val="0"/>
        <w:shd w:val="clear" w:color="auto" w:fill="FFFFFF"/>
        <w:spacing w:before="460" w:after="160" w:line="317" w:lineRule="auto"/>
      </w:pPr>
      <w:bookmarkStart w:id="5" w:name="_gaf2ajje4dkt" w:colFirst="0" w:colLast="0"/>
      <w:bookmarkEnd w:id="5"/>
      <w:r>
        <w:t>3.</w:t>
      </w:r>
      <w:r>
        <w:tab/>
        <w:t>Apply groups/ grouping for an activity</w:t>
      </w:r>
    </w:p>
    <w:p w:rsidR="009A468A" w:rsidRDefault="000B6320">
      <w:pPr>
        <w:shd w:val="clear" w:color="auto" w:fill="FFFFFF"/>
        <w:spacing w:before="160" w:after="160"/>
        <w:rPr>
          <w:color w:val="212121"/>
          <w:sz w:val="21"/>
          <w:szCs w:val="21"/>
        </w:rPr>
      </w:pPr>
      <w:r>
        <w:rPr>
          <w:color w:val="212121"/>
          <w:sz w:val="21"/>
          <w:szCs w:val="21"/>
        </w:rPr>
        <w:t>To use a particular grouping in an activity:</w:t>
      </w:r>
    </w:p>
    <w:p w:rsidR="009A468A" w:rsidRDefault="000B6320">
      <w:pPr>
        <w:numPr>
          <w:ilvl w:val="0"/>
          <w:numId w:val="1"/>
        </w:numPr>
        <w:pBdr>
          <w:top w:val="nil"/>
          <w:left w:val="nil"/>
          <w:bottom w:val="nil"/>
          <w:right w:val="nil"/>
          <w:between w:val="nil"/>
        </w:pBdr>
      </w:pPr>
      <w:r>
        <w:t>Click the 'Edit settings' link for the activity</w:t>
      </w:r>
    </w:p>
    <w:p w:rsidR="009A468A" w:rsidRDefault="000B6320">
      <w:pPr>
        <w:numPr>
          <w:ilvl w:val="0"/>
          <w:numId w:val="1"/>
        </w:numPr>
        <w:pBdr>
          <w:top w:val="nil"/>
          <w:left w:val="nil"/>
          <w:bottom w:val="nil"/>
          <w:right w:val="nil"/>
          <w:between w:val="nil"/>
        </w:pBdr>
      </w:pPr>
      <w:r>
        <w:t>In the “Common module settings” section, set a group mode “Separate groups”</w:t>
      </w:r>
    </w:p>
    <w:p w:rsidR="009A468A" w:rsidRDefault="000B6320" w:rsidP="00C4690C">
      <w:pPr>
        <w:numPr>
          <w:ilvl w:val="0"/>
          <w:numId w:val="1"/>
        </w:numPr>
        <w:pBdr>
          <w:top w:val="nil"/>
          <w:left w:val="nil"/>
          <w:bottom w:val="nil"/>
          <w:right w:val="nil"/>
          <w:between w:val="nil"/>
        </w:pBdr>
      </w:pPr>
      <w:r>
        <w:t>Select the grouping from the grouping dropdown menu.</w:t>
      </w:r>
    </w:p>
    <w:p w:rsidR="009A468A" w:rsidRDefault="009A468A"/>
    <w:p w:rsidR="009A468A" w:rsidRDefault="000B6320">
      <w:pPr>
        <w:jc w:val="center"/>
      </w:pPr>
      <w:r>
        <w:rPr>
          <w:noProof/>
          <w:lang w:val="en-US"/>
        </w:rPr>
        <w:lastRenderedPageBreak/>
        <w:drawing>
          <wp:inline distT="114300" distB="114300" distL="114300" distR="114300">
            <wp:extent cx="5572125" cy="2528888"/>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5572125" cy="2528888"/>
                    </a:xfrm>
                    <a:prstGeom prst="rect">
                      <a:avLst/>
                    </a:prstGeom>
                    <a:ln/>
                  </pic:spPr>
                </pic:pic>
              </a:graphicData>
            </a:graphic>
          </wp:inline>
        </w:drawing>
      </w:r>
    </w:p>
    <w:p w:rsidR="009A468A" w:rsidRDefault="000B6320">
      <w:pPr>
        <w:numPr>
          <w:ilvl w:val="0"/>
          <w:numId w:val="1"/>
        </w:numPr>
        <w:shd w:val="clear" w:color="auto" w:fill="FFFFFF"/>
        <w:spacing w:before="120" w:line="411" w:lineRule="auto"/>
      </w:pPr>
      <w:r>
        <w:rPr>
          <w:color w:val="212121"/>
          <w:sz w:val="21"/>
          <w:szCs w:val="21"/>
        </w:rPr>
        <w:t xml:space="preserve">Click the button “Add Group/ Grouping Access Restriction”. </w:t>
      </w:r>
      <w:r>
        <w:t>This will grey-out the button as shown in the following figure.</w:t>
      </w:r>
    </w:p>
    <w:p w:rsidR="009A468A" w:rsidRDefault="000B6320">
      <w:pPr>
        <w:numPr>
          <w:ilvl w:val="0"/>
          <w:numId w:val="1"/>
        </w:numPr>
        <w:shd w:val="clear" w:color="auto" w:fill="FFFFFF"/>
        <w:spacing w:line="411" w:lineRule="auto"/>
      </w:pPr>
      <w:r>
        <w:t>Save the changes by clicking on “Save and return to course”.</w:t>
      </w:r>
    </w:p>
    <w:p w:rsidR="009A468A" w:rsidRDefault="009A468A">
      <w:pPr>
        <w:ind w:left="720"/>
      </w:pPr>
    </w:p>
    <w:p w:rsidR="009A468A" w:rsidRDefault="000B6320">
      <w:pPr>
        <w:jc w:val="center"/>
      </w:pPr>
      <w:r>
        <w:rPr>
          <w:noProof/>
          <w:lang w:val="en-US"/>
        </w:rPr>
        <w:drawing>
          <wp:inline distT="114300" distB="114300" distL="114300" distR="114300">
            <wp:extent cx="5260975" cy="2276475"/>
            <wp:effectExtent l="0" t="0" r="0"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268215" cy="2279608"/>
                    </a:xfrm>
                    <a:prstGeom prst="rect">
                      <a:avLst/>
                    </a:prstGeom>
                    <a:ln/>
                  </pic:spPr>
                </pic:pic>
              </a:graphicData>
            </a:graphic>
          </wp:inline>
        </w:drawing>
      </w:r>
    </w:p>
    <w:p w:rsidR="009A468A" w:rsidRDefault="009A468A"/>
    <w:p w:rsidR="009A468A" w:rsidRDefault="000B6320" w:rsidP="00E20FC8">
      <w:pPr>
        <w:jc w:val="both"/>
        <w:rPr>
          <w:color w:val="212121"/>
          <w:sz w:val="21"/>
          <w:szCs w:val="21"/>
          <w:highlight w:val="white"/>
        </w:rPr>
      </w:pPr>
      <w:r>
        <w:rPr>
          <w:color w:val="212121"/>
          <w:sz w:val="21"/>
          <w:szCs w:val="21"/>
          <w:highlight w:val="white"/>
        </w:rPr>
        <w:t>If the group mode is set to separate groups, students will only see the activities they have been assigned to. Teachers will see the name of the grouping in brackets after the activity name on the course page. A count of activities assigned to each grouping is kept on the groupings page.</w:t>
      </w:r>
    </w:p>
    <w:p w:rsidR="009A468A" w:rsidRDefault="009A468A">
      <w:pPr>
        <w:rPr>
          <w:color w:val="212121"/>
          <w:sz w:val="21"/>
          <w:szCs w:val="21"/>
          <w:highlight w:val="white"/>
        </w:rPr>
      </w:pPr>
    </w:p>
    <w:p w:rsidR="00E20FC8" w:rsidRDefault="00E20FC8">
      <w:pPr>
        <w:jc w:val="center"/>
        <w:rPr>
          <w:color w:val="212121"/>
          <w:sz w:val="21"/>
          <w:szCs w:val="21"/>
          <w:highlight w:val="white"/>
        </w:rPr>
      </w:pPr>
    </w:p>
    <w:p w:rsidR="009A468A" w:rsidRDefault="000B6320">
      <w:pPr>
        <w:jc w:val="center"/>
        <w:rPr>
          <w:color w:val="212121"/>
          <w:sz w:val="21"/>
          <w:szCs w:val="21"/>
          <w:highlight w:val="white"/>
        </w:rPr>
      </w:pPr>
      <w:r>
        <w:rPr>
          <w:color w:val="212121"/>
          <w:sz w:val="21"/>
          <w:szCs w:val="21"/>
          <w:highlight w:val="white"/>
        </w:rPr>
        <w:t>_________________</w:t>
      </w:r>
    </w:p>
    <w:sectPr w:rsidR="009A468A" w:rsidSect="00C0736D">
      <w:headerReference w:type="default" r:id="rId22"/>
      <w:footerReference w:type="default" r:id="rId23"/>
      <w:pgSz w:w="12240" w:h="15840"/>
      <w:pgMar w:top="1170" w:right="1440" w:bottom="990" w:left="1440"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2C" w:rsidRDefault="0095582C" w:rsidP="00E20FC8">
      <w:pPr>
        <w:spacing w:line="240" w:lineRule="auto"/>
      </w:pPr>
      <w:r>
        <w:separator/>
      </w:r>
    </w:p>
  </w:endnote>
  <w:endnote w:type="continuationSeparator" w:id="0">
    <w:p w:rsidR="0095582C" w:rsidRDefault="0095582C" w:rsidP="00E20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C8" w:rsidRPr="00E667ED" w:rsidRDefault="00E20FC8" w:rsidP="00E20FC8">
    <w:pPr>
      <w:pStyle w:val="Footer"/>
      <w:jc w:val="center"/>
      <w:rPr>
        <w:sz w:val="16"/>
        <w:szCs w:val="16"/>
        <w:u w:val="single"/>
      </w:rPr>
    </w:pPr>
    <w:r>
      <w:rPr>
        <w:u w:val="single"/>
      </w:rPr>
      <w:t xml:space="preserve">________________________________________________________         </w:t>
    </w:r>
    <w:r w:rsidRPr="00E667ED">
      <w:rPr>
        <w:sz w:val="16"/>
        <w:szCs w:val="16"/>
        <w:u w:val="single"/>
      </w:rPr>
      <w:t xml:space="preserve">Page | </w:t>
    </w:r>
    <w:r w:rsidRPr="00E667ED">
      <w:rPr>
        <w:sz w:val="16"/>
        <w:szCs w:val="16"/>
        <w:u w:val="single"/>
      </w:rPr>
      <w:fldChar w:fldCharType="begin"/>
    </w:r>
    <w:r w:rsidRPr="00E667ED">
      <w:rPr>
        <w:sz w:val="16"/>
        <w:szCs w:val="16"/>
        <w:u w:val="single"/>
      </w:rPr>
      <w:instrText xml:space="preserve"> PAGE   \* MERGEFORMAT </w:instrText>
    </w:r>
    <w:r w:rsidRPr="00E667ED">
      <w:rPr>
        <w:sz w:val="16"/>
        <w:szCs w:val="16"/>
        <w:u w:val="single"/>
      </w:rPr>
      <w:fldChar w:fldCharType="separate"/>
    </w:r>
    <w:r w:rsidR="004F5CD7">
      <w:rPr>
        <w:noProof/>
        <w:sz w:val="16"/>
        <w:szCs w:val="16"/>
        <w:u w:val="single"/>
      </w:rPr>
      <w:t>6</w:t>
    </w:r>
    <w:r w:rsidRPr="00E667ED">
      <w:rPr>
        <w:sz w:val="16"/>
        <w:szCs w:val="16"/>
        <w:u w:val="single"/>
      </w:rPr>
      <w:fldChar w:fldCharType="end"/>
    </w:r>
  </w:p>
  <w:p w:rsidR="00E20FC8" w:rsidRPr="00E20FC8" w:rsidRDefault="00E20FC8" w:rsidP="00E20FC8">
    <w:pPr>
      <w:pStyle w:val="Footer"/>
      <w:jc w:val="center"/>
      <w:rPr>
        <w:sz w:val="16"/>
      </w:rPr>
    </w:pPr>
    <w:r>
      <w:rPr>
        <w:sz w:val="16"/>
      </w:rPr>
      <w:t>Learning Management System, National University of Sciences &amp; Technology, H – 12, Islamabad, Pakistan + 92 51 9085 2400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2C" w:rsidRDefault="0095582C" w:rsidP="00E20FC8">
      <w:pPr>
        <w:spacing w:line="240" w:lineRule="auto"/>
      </w:pPr>
      <w:r>
        <w:separator/>
      </w:r>
    </w:p>
  </w:footnote>
  <w:footnote w:type="continuationSeparator" w:id="0">
    <w:p w:rsidR="0095582C" w:rsidRDefault="0095582C" w:rsidP="00E20F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C8" w:rsidRPr="00A130FF" w:rsidRDefault="00E20FC8" w:rsidP="00E20FC8">
    <w:pPr>
      <w:tabs>
        <w:tab w:val="center" w:pos="4680"/>
        <w:tab w:val="right" w:pos="9360"/>
      </w:tabs>
      <w:rPr>
        <w:rFonts w:ascii="Calibri" w:eastAsia="Calibri" w:hAnsi="Calibri"/>
      </w:rPr>
    </w:pPr>
    <w:r>
      <w:rPr>
        <w:rFonts w:eastAsia="Calibri"/>
        <w:noProof/>
        <w:sz w:val="16"/>
        <w:lang w:val="en-US"/>
      </w:rPr>
      <w:drawing>
        <wp:anchor distT="0" distB="0" distL="114300" distR="114300" simplePos="0" relativeHeight="251661312" behindDoc="0" locked="0" layoutInCell="1" allowOverlap="1" wp14:anchorId="1F8D05CE" wp14:editId="002484BC">
          <wp:simplePos x="0" y="0"/>
          <wp:positionH relativeFrom="column">
            <wp:posOffset>5543550</wp:posOffset>
          </wp:positionH>
          <wp:positionV relativeFrom="paragraph">
            <wp:posOffset>66675</wp:posOffset>
          </wp:positionV>
          <wp:extent cx="514350" cy="514350"/>
          <wp:effectExtent l="0" t="0" r="0" b="0"/>
          <wp:wrapNone/>
          <wp:docPr id="29" name="Picture 29"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1404CC0F" wp14:editId="171511ED">
          <wp:simplePos x="0" y="0"/>
          <wp:positionH relativeFrom="column">
            <wp:posOffset>7753350</wp:posOffset>
          </wp:positionH>
          <wp:positionV relativeFrom="paragraph">
            <wp:posOffset>19050</wp:posOffset>
          </wp:positionV>
          <wp:extent cx="514350" cy="514350"/>
          <wp:effectExtent l="0" t="0" r="0" b="0"/>
          <wp:wrapNone/>
          <wp:docPr id="30" name="Picture 30"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Pr>
        <w:noProof/>
        <w:lang w:val="en-US"/>
      </w:rPr>
      <w:drawing>
        <wp:anchor distT="0" distB="0" distL="114300" distR="114300" simplePos="0" relativeHeight="251660288" behindDoc="0" locked="0" layoutInCell="1" allowOverlap="1" wp14:anchorId="1E5D74F7" wp14:editId="025CF8CA">
          <wp:simplePos x="0" y="0"/>
          <wp:positionH relativeFrom="column">
            <wp:posOffset>190500</wp:posOffset>
          </wp:positionH>
          <wp:positionV relativeFrom="paragraph">
            <wp:posOffset>0</wp:posOffset>
          </wp:positionV>
          <wp:extent cx="942975" cy="476250"/>
          <wp:effectExtent l="0" t="0" r="9525" b="0"/>
          <wp:wrapNone/>
          <wp:docPr id="31" name="Picture 31"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sidRPr="00A130FF">
      <w:rPr>
        <w:rFonts w:ascii="Calibri" w:eastAsia="Calibri" w:hAnsi="Calibri"/>
        <w:noProof/>
      </w:rPr>
      <w:tab/>
      <w:t xml:space="preserve">                                                     </w:t>
    </w:r>
    <w:r w:rsidRPr="00A130FF">
      <w:rPr>
        <w:rFonts w:ascii="Calibri" w:eastAsia="Calibri" w:hAnsi="Calibri"/>
        <w:noProof/>
      </w:rPr>
      <w:tab/>
      <w:t xml:space="preserve">   </w:t>
    </w:r>
  </w:p>
  <w:p w:rsidR="00E20FC8" w:rsidRDefault="00E20FC8" w:rsidP="00E20FC8">
    <w:pPr>
      <w:tabs>
        <w:tab w:val="center" w:pos="4680"/>
        <w:tab w:val="right" w:pos="9360"/>
      </w:tabs>
      <w:rPr>
        <w:rFonts w:eastAsia="Calibri"/>
        <w:sz w:val="16"/>
      </w:rPr>
    </w:pPr>
  </w:p>
  <w:p w:rsidR="00E20FC8" w:rsidRDefault="00E20FC8" w:rsidP="00E20FC8">
    <w:pPr>
      <w:tabs>
        <w:tab w:val="center" w:pos="4680"/>
        <w:tab w:val="right" w:pos="9360"/>
      </w:tabs>
      <w:rPr>
        <w:rFonts w:eastAsia="Calibri"/>
        <w:sz w:val="16"/>
      </w:rPr>
    </w:pPr>
  </w:p>
  <w:p w:rsidR="00E20FC8" w:rsidRDefault="00E20FC8" w:rsidP="00E20FC8">
    <w:pPr>
      <w:tabs>
        <w:tab w:val="center" w:pos="4680"/>
        <w:tab w:val="right" w:pos="9360"/>
      </w:tabs>
      <w:rPr>
        <w:rFonts w:eastAsia="Calibri"/>
        <w:sz w:val="16"/>
      </w:rPr>
    </w:pPr>
  </w:p>
  <w:p w:rsidR="00E20FC8" w:rsidRDefault="00E20FC8" w:rsidP="00E20FC8">
    <w:pPr>
      <w:tabs>
        <w:tab w:val="center" w:pos="4680"/>
        <w:tab w:val="right" w:pos="9360"/>
      </w:tabs>
      <w:rPr>
        <w:sz w:val="32"/>
      </w:rPr>
    </w:pPr>
    <w:r w:rsidRPr="00A130FF">
      <w:rPr>
        <w:rFonts w:eastAsia="Calibri"/>
        <w:sz w:val="16"/>
      </w:rPr>
      <w:t xml:space="preserve">Learning Management </w:t>
    </w:r>
    <w:r>
      <w:rPr>
        <w:rFonts w:eastAsia="Calibri"/>
        <w:sz w:val="16"/>
      </w:rPr>
      <w:t>System</w:t>
    </w:r>
    <w:r>
      <w:rPr>
        <w:rFonts w:eastAsia="Calibri"/>
      </w:rPr>
      <w:tab/>
      <w:t xml:space="preserve">   </w:t>
    </w:r>
    <w:r w:rsidRPr="00012806">
      <w:rPr>
        <w:b/>
        <w:sz w:val="32"/>
        <w:u w:val="single"/>
      </w:rPr>
      <w:t>NUST – LMS</w:t>
    </w:r>
    <w:r>
      <w:rPr>
        <w:sz w:val="32"/>
      </w:rPr>
      <w:t xml:space="preserve">              </w:t>
    </w:r>
    <w:r>
      <w:rPr>
        <w:sz w:val="32"/>
      </w:rPr>
      <w:tab/>
      <w:t xml:space="preserve">            </w:t>
    </w:r>
    <w:r w:rsidRPr="00A130FF">
      <w:rPr>
        <w:rFonts w:eastAsia="Calibri"/>
        <w:sz w:val="16"/>
      </w:rPr>
      <w:t>NUST</w:t>
    </w:r>
    <w:r>
      <w:rPr>
        <w:sz w:val="32"/>
      </w:rPr>
      <w:t xml:space="preserve">  </w:t>
    </w:r>
  </w:p>
  <w:p w:rsidR="00E20FC8" w:rsidRPr="00E20FC8" w:rsidRDefault="00E20FC8" w:rsidP="00E20FC8">
    <w:pPr>
      <w:tabs>
        <w:tab w:val="center" w:pos="4680"/>
        <w:tab w:val="right" w:pos="9360"/>
      </w:tabs>
      <w:rPr>
        <w:rFonts w:eastAsia="Calibri"/>
      </w:rPr>
    </w:pPr>
    <w:r>
      <w:rPr>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7C30"/>
    <w:multiLevelType w:val="multilevel"/>
    <w:tmpl w:val="2A1A9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B54597"/>
    <w:multiLevelType w:val="multilevel"/>
    <w:tmpl w:val="C70C8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D064DA5"/>
    <w:multiLevelType w:val="multilevel"/>
    <w:tmpl w:val="EBDAA95A"/>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B0139EB"/>
    <w:multiLevelType w:val="multilevel"/>
    <w:tmpl w:val="41E098EE"/>
    <w:lvl w:ilvl="0">
      <w:start w:val="1"/>
      <w:numFmt w:val="decimal"/>
      <w:lvlText w:val="%1."/>
      <w:lvlJc w:val="left"/>
      <w:pPr>
        <w:ind w:left="720" w:hanging="360"/>
      </w:pPr>
      <w:rPr>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66A75D6"/>
    <w:multiLevelType w:val="multilevel"/>
    <w:tmpl w:val="A296F950"/>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B1F065A"/>
    <w:multiLevelType w:val="hybridMultilevel"/>
    <w:tmpl w:val="B9C09028"/>
    <w:lvl w:ilvl="0" w:tplc="03CE6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501A30"/>
    <w:multiLevelType w:val="hybridMultilevel"/>
    <w:tmpl w:val="B9C09028"/>
    <w:lvl w:ilvl="0" w:tplc="03CE6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8A1C4C"/>
    <w:multiLevelType w:val="multilevel"/>
    <w:tmpl w:val="ACB8A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B345A42"/>
    <w:multiLevelType w:val="multilevel"/>
    <w:tmpl w:val="BA1C6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3"/>
  </w:num>
  <w:num w:numId="3">
    <w:abstractNumId w:val="4"/>
  </w:num>
  <w:num w:numId="4">
    <w:abstractNumId w:val="0"/>
  </w:num>
  <w:num w:numId="5">
    <w:abstractNumId w:val="1"/>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8A"/>
    <w:rsid w:val="000B53EE"/>
    <w:rsid w:val="000B6320"/>
    <w:rsid w:val="0023717C"/>
    <w:rsid w:val="0038671F"/>
    <w:rsid w:val="004F5CD7"/>
    <w:rsid w:val="00656694"/>
    <w:rsid w:val="00921D9B"/>
    <w:rsid w:val="0095582C"/>
    <w:rsid w:val="009A468A"/>
    <w:rsid w:val="00C0736D"/>
    <w:rsid w:val="00C67C9E"/>
    <w:rsid w:val="00C87A29"/>
    <w:rsid w:val="00E2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ACF3E-E423-4712-A16C-1CF61EED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20FC8"/>
    <w:pPr>
      <w:tabs>
        <w:tab w:val="center" w:pos="4680"/>
        <w:tab w:val="right" w:pos="9360"/>
      </w:tabs>
      <w:spacing w:line="240" w:lineRule="auto"/>
    </w:pPr>
  </w:style>
  <w:style w:type="character" w:customStyle="1" w:styleId="HeaderChar">
    <w:name w:val="Header Char"/>
    <w:basedOn w:val="DefaultParagraphFont"/>
    <w:link w:val="Header"/>
    <w:uiPriority w:val="99"/>
    <w:rsid w:val="00E20FC8"/>
  </w:style>
  <w:style w:type="paragraph" w:styleId="Footer">
    <w:name w:val="footer"/>
    <w:basedOn w:val="Normal"/>
    <w:link w:val="FooterChar"/>
    <w:unhideWhenUsed/>
    <w:rsid w:val="00E20FC8"/>
    <w:pPr>
      <w:tabs>
        <w:tab w:val="center" w:pos="4680"/>
        <w:tab w:val="right" w:pos="9360"/>
      </w:tabs>
      <w:spacing w:line="240" w:lineRule="auto"/>
    </w:pPr>
  </w:style>
  <w:style w:type="character" w:customStyle="1" w:styleId="FooterChar">
    <w:name w:val="Footer Char"/>
    <w:basedOn w:val="DefaultParagraphFont"/>
    <w:link w:val="Footer"/>
    <w:uiPriority w:val="99"/>
    <w:rsid w:val="00E20FC8"/>
  </w:style>
  <w:style w:type="paragraph" w:styleId="ListParagraph">
    <w:name w:val="List Paragraph"/>
    <w:basedOn w:val="Normal"/>
    <w:uiPriority w:val="34"/>
    <w:qFormat/>
    <w:rsid w:val="00237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seecs</dc:creator>
  <cp:lastModifiedBy>ahmad</cp:lastModifiedBy>
  <cp:revision>8</cp:revision>
  <cp:lastPrinted>2020-12-10T08:18:00Z</cp:lastPrinted>
  <dcterms:created xsi:type="dcterms:W3CDTF">2020-12-09T06:58:00Z</dcterms:created>
  <dcterms:modified xsi:type="dcterms:W3CDTF">2021-03-22T05:21:00Z</dcterms:modified>
</cp:coreProperties>
</file>